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t xml:space="preserve">[QUOTAS]</w:t>
      </w:r>
    </w:p>
    <w:p>
      <w:pPr>
        <w:spacing w:after="80"/>
      </w:pPr>
      <w:r>
        <w:t xml:space="preserve">Germany General: answers.S1 == "Germany" | 150</w:t>
      </w:r>
    </w:p>
    <w:p>
      <w:pPr>
        <w:spacing w:after="80"/>
      </w:pPr>
      <w:r>
        <w:t xml:space="preserve">Spain General: answers.S1 == "Spain" | 150</w:t>
      </w:r>
    </w:p>
    <w:p>
      <w:pPr>
        <w:spacing w:after="80"/>
      </w:pPr>
      <w:r>
        <w:t xml:space="preserve">USA General: answers.S1 == "United States" | 200</w:t>
      </w:r>
    </w:p>
    <w:p>
      <w:pPr>
        <w:spacing w:after="80"/>
      </w:pPr>
      <w:r>
        <w:t xml:space="preserve">Spain Madrid: answers.S1 == "Spain" &amp;&amp; answers.S2 == "Madrid" | 45</w:t>
      </w:r>
    </w:p>
    <w:p>
      <w:pPr>
        <w:spacing w:after="80"/>
      </w:pPr>
      <w:r>
        <w:t xml:space="preserve">Germany Berlin: answers.S1 == "Germany" &amp;&amp; answers.S2 == "Berlin" | 45</w:t>
      </w:r>
    </w:p>
    <w:p>
      <w:pPr>
        <w:spacing w:after="80"/>
      </w:pPr>
      <w:r>
        <w:t xml:space="preserve">USA California: answers.S1 == "United States" &amp;&amp; answers.S2 == "California" | 60</w:t>
      </w:r>
    </w:p>
    <w:p>
      <w:pPr>
        <w:spacing w:after="80"/>
      </w:pPr>
      <w:r>
        <w:t xml:space="preserve">[END QUOTAS]</w:t>
      </w:r>
    </w:p>
    <w:p>
      <w:pPr>
        <w:spacing w:after="160"/>
      </w:pPr>
    </w:p>
    <w:p>
      <w:pPr>
        <w:spacing w:after="80"/>
      </w:pPr>
      <w:r>
        <w:t xml:space="preserve">[SCREENER]</w:t>
      </w:r>
    </w:p>
    <w:p>
      <w:pPr>
        <w:spacing w:after="80"/>
      </w:pPr>
      <w:r>
        <w:t xml:space="preserve">SIntro1. Welcome to the Annual Enterprise Infrastructure &amp; Healthcare Technology Study.</w:t>
      </w:r>
    </w:p>
    <w:p>
      <w:pPr>
        <w:spacing w:after="80"/>
      </w:pPr>
      <w:r>
        <w:t xml:space="preserve">[INSTRUCTION]</w:t>
      </w:r>
    </w:p>
    <w:p>
      <w:pPr>
        <w:spacing w:after="80"/>
      </w:pPr>
      <w:r>
        <w:t xml:space="preserve">/* This research is conducted under international ICC/ESOMAR standards. */</w:t>
      </w:r>
    </w:p>
    <w:p>
      <w:pPr>
        <w:spacing w:after="80"/>
      </w:pPr>
      <w:r>
        <w:t xml:space="preserve">Please click Continue to verify your eligibility and begin the qualification screener.</w:t>
      </w:r>
    </w:p>
    <w:p>
      <w:pPr>
        <w:spacing w:after="80"/>
      </w:pPr>
      <w:r>
        <w:t xml:space="preserve">[PN]</w:t>
      </w:r>
    </w:p>
    <w:p>
      <w:pPr>
        <w:spacing w:after="160"/>
      </w:pPr>
    </w:p>
    <w:p>
      <w:pPr>
        <w:spacing w:after="80"/>
      </w:pPr>
      <w:r>
        <w:t xml:space="preserve">S1. In which country is your organization's primary operating facility located?</w:t>
      </w:r>
    </w:p>
    <w:p>
      <w:pPr>
        <w:spacing w:after="80"/>
      </w:pPr>
      <w:r>
        <w:t xml:space="preserve">[SINGLE CODE]</w:t>
      </w:r>
    </w:p>
    <w:p>
      <w:pPr>
        <w:spacing w:after="80"/>
      </w:pPr>
      <w:r>
        <w:t xml:space="preserve">Please select your primary country of residence.</w:t>
      </w:r>
    </w:p>
    <w:p>
      <w:pPr>
        <w:spacing w:after="80"/>
      </w:pPr>
      <w:r>
        <w:t xml:space="preserve"/>
      </w:r>
      <w:tab/>
      <w:r>
        <w:t xml:space="preserve">1. Germany</w:t>
      </w:r>
    </w:p>
    <w:p>
      <w:pPr>
        <w:spacing w:after="80"/>
      </w:pPr>
      <w:r>
        <w:t xml:space="preserve"/>
      </w:r>
      <w:tab/>
      <w:r>
        <w:t xml:space="preserve">2. Spain</w:t>
      </w:r>
    </w:p>
    <w:p>
      <w:pPr>
        <w:spacing w:after="80"/>
      </w:pPr>
      <w:r>
        <w:t xml:space="preserve"/>
      </w:r>
      <w:tab/>
      <w:r>
        <w:t xml:space="preserve">3. France</w:t>
      </w:r>
    </w:p>
    <w:p>
      <w:pPr>
        <w:spacing w:after="80"/>
      </w:pPr>
      <w:r>
        <w:t xml:space="preserve"/>
      </w:r>
      <w:tab/>
      <w:r>
        <w:t xml:space="preserve">4. United States</w:t>
      </w:r>
    </w:p>
    <w:p>
      <w:pPr>
        <w:spacing w:after="80"/>
      </w:pPr>
      <w:r>
        <w:t xml:space="preserve"/>
      </w:r>
      <w:tab/>
      <w:r>
        <w:t xml:space="preserve">5. Other country [CLOSE]</w:t>
      </w:r>
    </w:p>
    <w:p>
      <w:pPr>
        <w:spacing w:after="160"/>
      </w:pPr>
    </w:p>
    <w:p>
      <w:pPr>
        <w:spacing w:after="80"/>
      </w:pPr>
      <w:r>
        <w:t xml:space="preserve">S2. In what region or state is your primary facility located?</w:t>
      </w:r>
    </w:p>
    <w:p>
      <w:pPr>
        <w:spacing w:after="80"/>
      </w:pPr>
      <w:r>
        <w:t xml:space="preserve">[SHOW THE FOLLOWING IN A DROPDOWN]</w:t>
      </w:r>
    </w:p>
    <w:p>
      <w:pPr>
        <w:spacing w:after="80"/>
      </w:pPr>
      <w:r>
        <w:t xml:space="preserve">Please select one region from the dropdown list.</w:t>
      </w:r>
    </w:p>
    <w:p>
      <w:pPr>
        <w:spacing w:after="80"/>
      </w:pPr>
      <w:r>
        <w:t xml:space="preserve">Germany: Baden-Württemberg, Bayern, Berlin, Brandenburg, Bremen, Hamburg, Hesse, Other</w:t>
      </w:r>
    </w:p>
    <w:p>
      <w:pPr>
        <w:spacing w:after="80"/>
      </w:pPr>
      <w:r>
        <w:t xml:space="preserve">Spain: Andalusia, Aragon, Asturias, Catalonia, Galicia, Madrid, Valencia, Other</w:t>
      </w:r>
    </w:p>
    <w:p>
      <w:pPr>
        <w:spacing w:after="80"/>
      </w:pPr>
      <w:r>
        <w:t xml:space="preserve">France: Île-de-France, Auvergne-Rhône-Alpes, Nouvelle-Aquitaine, Occitanie, Provence-Alpes-Côte d'Azur, Other</w:t>
      </w:r>
    </w:p>
    <w:p>
      <w:pPr>
        <w:spacing w:after="80"/>
      </w:pPr>
      <w:r>
        <w:t xml:space="preserve">United States: California, Texas, Florida, New York, Illinois, Pennsylvania, Other</w:t>
      </w:r>
    </w:p>
    <w:p>
      <w:pPr>
        <w:spacing w:after="160"/>
      </w:pPr>
    </w:p>
    <w:p>
      <w:pPr>
        <w:spacing w:after="80"/>
      </w:pPr>
      <w:r>
        <w:t xml:space="preserve">S3. Is your primary facility covered by national public health insurance accreditations?</w:t>
      </w:r>
    </w:p>
    <w:p>
      <w:pPr>
        <w:spacing w:after="80"/>
      </w:pPr>
      <w:r>
        <w:t xml:space="preserve">[SINGLE CODE]</w:t>
      </w:r>
    </w:p>
    <w:p>
      <w:pPr>
        <w:spacing w:after="80"/>
      </w:pPr>
      <w:r>
        <w:t xml:space="preserve">DO NOT SHOW IN USA</w:t>
      </w:r>
    </w:p>
    <w:p>
      <w:pPr>
        <w:spacing w:after="80"/>
      </w:pPr>
      <w:r>
        <w:t xml:space="preserve">SHOW ONLY IN SPAIN, GERMANY, FRANCE</w:t>
      </w:r>
    </w:p>
    <w:p>
      <w:pPr>
        <w:spacing w:after="80"/>
      </w:pPr>
      <w:r>
        <w:t xml:space="preserve"/>
      </w:r>
      <w:tab/>
      <w:r>
        <w:t xml:space="preserve">1. Fully accredited and integrated</w:t>
      </w:r>
    </w:p>
    <w:p>
      <w:pPr>
        <w:spacing w:after="80"/>
      </w:pPr>
      <w:r>
        <w:t xml:space="preserve"/>
      </w:r>
      <w:tab/>
      <w:r>
        <w:t xml:space="preserve">2. Partial accreditation</w:t>
      </w:r>
    </w:p>
    <w:p>
      <w:pPr>
        <w:spacing w:after="80"/>
      </w:pPr>
      <w:r>
        <w:t xml:space="preserve"/>
      </w:r>
      <w:tab/>
      <w:r>
        <w:t xml:space="preserve">3. Not accredited [CLOSE]</w:t>
      </w:r>
    </w:p>
    <w:p>
      <w:pPr>
        <w:spacing w:after="160"/>
      </w:pPr>
    </w:p>
    <w:p>
      <w:pPr>
        <w:spacing w:after="80"/>
      </w:pPr>
      <w:r>
        <w:t xml:space="preserve">S4. What is your primary job title and seniority level within your organization?</w:t>
      </w:r>
    </w:p>
    <w:p>
      <w:pPr>
        <w:spacing w:after="80"/>
      </w:pPr>
      <w:r>
        <w:t xml:space="preserve">[SINGLE CODE]</w:t>
      </w:r>
    </w:p>
    <w:p>
      <w:pPr>
        <w:spacing w:after="80"/>
      </w:pPr>
      <w:r>
        <w:t xml:space="preserve">Please select the option that best describes your position.</w:t>
      </w:r>
    </w:p>
    <w:p>
      <w:pPr>
        <w:spacing w:after="80"/>
      </w:pPr>
      <w:r>
        <w:t xml:space="preserve"/>
      </w:r>
      <w:tab/>
      <w:r>
        <w:t xml:space="preserve">1. C-Level Executive / Vice President (CIO, CTO, CMIO)</w:t>
      </w:r>
    </w:p>
    <w:p>
      <w:pPr>
        <w:spacing w:after="80"/>
      </w:pPr>
      <w:r>
        <w:t xml:space="preserve"/>
      </w:r>
      <w:tab/>
      <w:r>
        <w:t xml:space="preserve">2. IT Director / Department Head</w:t>
      </w:r>
    </w:p>
    <w:p>
      <w:pPr>
        <w:spacing w:after="80"/>
      </w:pPr>
      <w:r>
        <w:t xml:space="preserve"/>
      </w:r>
      <w:tab/>
      <w:r>
        <w:t xml:space="preserve">3. Lead Clinical Specialist / Staff User [SOFT TERM]</w:t>
      </w:r>
    </w:p>
    <w:p>
      <w:pPr>
        <w:spacing w:after="80"/>
      </w:pPr>
      <w:r>
        <w:t xml:space="preserve"/>
      </w:r>
      <w:tab/>
      <w:r>
        <w:t xml:space="preserve">4. Administrative Assistant / Student [CLOSE]</w:t>
      </w:r>
    </w:p>
    <w:p>
      <w:pPr>
        <w:spacing w:after="160"/>
      </w:pPr>
    </w:p>
    <w:p>
      <w:pPr>
        <w:spacing w:after="80"/>
      </w:pPr>
      <w:r>
        <w:t xml:space="preserve">S5. What is the approximate number of full-time employees in your organization globally?</w:t>
      </w:r>
    </w:p>
    <w:p>
      <w:pPr>
        <w:spacing w:after="80"/>
      </w:pPr>
      <w:r>
        <w:t xml:space="preserve">[SINGLE CODE]</w:t>
      </w:r>
    </w:p>
    <w:p>
      <w:pPr>
        <w:spacing w:after="80"/>
      </w:pPr>
      <w:r>
        <w:t xml:space="preserve">Please select one range.</w:t>
      </w:r>
    </w:p>
    <w:p>
      <w:pPr>
        <w:spacing w:after="80"/>
      </w:pPr>
      <w:r>
        <w:t xml:space="preserve"/>
      </w:r>
      <w:tab/>
      <w:r>
        <w:t xml:space="preserve">1. 1 - 50 employees [SOFT TERM]</w:t>
      </w:r>
    </w:p>
    <w:p>
      <w:pPr>
        <w:spacing w:after="80"/>
      </w:pPr>
      <w:r>
        <w:t xml:space="preserve"/>
      </w:r>
      <w:tab/>
      <w:r>
        <w:t xml:space="preserve">2. 51 - 250 employees</w:t>
      </w:r>
    </w:p>
    <w:p>
      <w:pPr>
        <w:spacing w:after="80"/>
      </w:pPr>
      <w:r>
        <w:t xml:space="preserve"/>
      </w:r>
      <w:tab/>
      <w:r>
        <w:t xml:space="preserve">3. 251 - 1,000 employees</w:t>
      </w:r>
    </w:p>
    <w:p>
      <w:pPr>
        <w:spacing w:after="80"/>
      </w:pPr>
      <w:r>
        <w:t xml:space="preserve"/>
      </w:r>
      <w:tab/>
      <w:r>
        <w:t xml:space="preserve">4. 1,000+ employees [FIX]</w:t>
      </w:r>
    </w:p>
    <w:p>
      <w:pPr>
        <w:spacing w:after="80"/>
      </w:pPr>
      <w:r>
        <w:t xml:space="preserve"/>
      </w:r>
      <w:tab/>
      <w:r>
        <w:t xml:space="preserve">5. Prefer not to disclose [CLOSE]</w:t>
      </w:r>
    </w:p>
    <w:p>
      <w:pPr>
        <w:spacing w:after="80"/>
      </w:pPr>
      <w:r>
        <w:t xml:space="preserve">/*Valid question anatomy*/</w:t>
      </w:r>
    </w:p>
    <w:p>
      <w:pPr>
        <w:spacing w:after="160"/>
      </w:pPr>
    </w:p>
    <w:p>
      <w:pPr>
        <w:spacing w:after="80"/>
      </w:pPr>
      <w:r>
        <w:t xml:space="preserve">S6. How many dedicated servers or virtual cloud instances does your department actively manage?</w:t>
      </w:r>
    </w:p>
    <w:p>
      <w:pPr>
        <w:spacing w:after="80"/>
      </w:pPr>
      <w:r>
        <w:t xml:space="preserve">[OPEN NUMERIC; 0-5000; servers]</w:t>
      </w:r>
    </w:p>
    <w:p>
      <w:pPr>
        <w:spacing w:after="80"/>
      </w:pPr>
      <w:r>
        <w:t xml:space="preserve">[PN: IF &lt;10; SOFT TERM]</w:t>
      </w:r>
    </w:p>
    <w:p>
      <w:pPr>
        <w:spacing w:after="80"/>
      </w:pPr>
      <w:r>
        <w:t xml:space="preserve">Enter the approximate number of active machines.</w:t>
      </w:r>
    </w:p>
    <w:p>
      <w:pPr>
        <w:spacing w:after="160"/>
      </w:pPr>
    </w:p>
    <w:p>
      <w:pPr>
        <w:spacing w:after="80"/>
      </w:pPr>
      <w:r>
        <w:t xml:space="preserve">S7. Please enter your age in years:</w:t>
      </w:r>
    </w:p>
    <w:p>
      <w:pPr>
        <w:spacing w:after="80"/>
      </w:pPr>
      <w:r>
        <w:t xml:space="preserve">[OPEN NUMERIC; 18-99; years; CLOSE IF &lt; 18]</w:t>
      </w:r>
    </w:p>
    <w:p>
      <w:pPr>
        <w:spacing w:after="80"/>
      </w:pPr>
      <w:r>
        <w:t xml:space="preserve">Please enter your exact age.</w:t>
      </w:r>
    </w:p>
    <w:p>
      <w:pPr>
        <w:spacing w:after="160"/>
      </w:pPr>
    </w:p>
    <w:p>
      <w:pPr>
        <w:spacing w:after="80"/>
      </w:pPr>
      <w:r>
        <w:t xml:space="preserve">S8. Thinking about your mobile device ecosystem, what is your department's standard smartphone brand?</w:t>
      </w:r>
    </w:p>
    <w:p>
      <w:pPr>
        <w:spacing w:after="80"/>
      </w:pPr>
      <w:r>
        <w:t xml:space="preserve">[SINGLE CODE]</w:t>
      </w:r>
    </w:p>
    <w:p>
      <w:pPr>
        <w:spacing w:after="80"/>
      </w:pPr>
      <w:r>
        <w:t xml:space="preserve">Please select one option.</w:t>
      </w:r>
    </w:p>
    <w:p>
      <w:pPr>
        <w:spacing w:after="80"/>
      </w:pPr>
      <w:r>
        <w:t xml:space="preserve"/>
      </w:r>
      <w:tab/>
      <w:r>
        <w:t xml:space="preserve">1. Apple iOS (iPhone)</w:t>
      </w:r>
    </w:p>
    <w:p>
      <w:pPr>
        <w:spacing w:after="80"/>
      </w:pPr>
      <w:r>
        <w:t xml:space="preserve"/>
      </w:r>
      <w:tab/>
      <w:r>
        <w:t xml:space="preserve">2. Samsung Galaxy Enterprise</w:t>
      </w:r>
    </w:p>
    <w:p>
      <w:pPr>
        <w:spacing w:after="80"/>
      </w:pPr>
      <w:r>
        <w:t xml:space="preserve"/>
      </w:r>
      <w:tab/>
      <w:r>
        <w:t xml:space="preserve">3. Google Pixel Pro</w:t>
      </w:r>
    </w:p>
    <w:p>
      <w:pPr>
        <w:spacing w:after="80"/>
      </w:pPr>
      <w:r>
        <w:t xml:space="preserve"/>
      </w:r>
      <w:tab/>
      <w:r>
        <w:t xml:space="preserve">4. Other commercial vendor [OE]</w:t>
      </w:r>
    </w:p>
    <w:p>
      <w:pPr>
        <w:spacing w:after="160"/>
      </w:pPr>
    </w:p>
    <w:p>
      <w:pPr>
        <w:spacing w:after="80"/>
      </w:pPr>
      <w:r>
        <w:t xml:space="preserve">S9. What do you appreciate most about your [PIPE: S8] deployment and management experience?</w:t>
      </w:r>
    </w:p>
    <w:p>
      <w:pPr>
        <w:spacing w:after="80"/>
      </w:pPr>
      <w:r>
        <w:t xml:space="preserve">[OPEN ENDED]</w:t>
      </w:r>
    </w:p>
    <w:p>
      <w:pPr>
        <w:spacing w:after="80"/>
      </w:pPr>
      <w:r>
        <w:t xml:space="preserve">Please provide detailed feedback regarding reliability, security, and user experience.</w:t>
      </w:r>
    </w:p>
    <w:p>
      <w:pPr>
        <w:spacing w:after="80"/>
      </w:pPr>
      <w:r>
        <w:t xml:space="preserve">/*Basic piping*/</w:t>
      </w:r>
    </w:p>
    <w:p>
      <w:pPr>
        <w:spacing w:after="160"/>
      </w:pPr>
    </w:p>
    <w:p>
      <w:pPr>
        <w:spacing w:after="80"/>
      </w:pPr>
      <w:r>
        <w:t xml:space="preserve">S10. Which of the following digital platforms does your organization actively deploy?</w:t>
      </w:r>
    </w:p>
    <w:p>
      <w:pPr>
        <w:spacing w:after="80"/>
      </w:pPr>
      <w:r>
        <w:t xml:space="preserve">[MULTICODE]</w:t>
      </w:r>
    </w:p>
    <w:p>
      <w:pPr>
        <w:spacing w:after="80"/>
      </w:pPr>
      <w:r>
        <w:t xml:space="preserve">Please select all that apply.</w:t>
      </w:r>
    </w:p>
    <w:p>
      <w:pPr>
        <w:spacing w:after="80"/>
      </w:pPr>
      <w:r>
        <w:t xml:space="preserve"/>
      </w:r>
      <w:tab/>
      <w:r>
        <w:t xml:space="preserve">1. Electronic Health Records (EHR / EMR)</w:t>
      </w:r>
    </w:p>
    <w:p>
      <w:pPr>
        <w:spacing w:after="80"/>
      </w:pPr>
      <w:r>
        <w:t xml:space="preserve"/>
      </w:r>
      <w:tab/>
      <w:r>
        <w:t xml:space="preserve">2. Enterprise Cloud Data Warehouse</w:t>
      </w:r>
    </w:p>
    <w:p>
      <w:pPr>
        <w:spacing w:after="80"/>
      </w:pPr>
      <w:r>
        <w:t xml:space="preserve"/>
      </w:r>
      <w:tab/>
      <w:r>
        <w:t xml:space="preserve">3. Telehealth &amp; Remote Monitoring [SOFT TERM]</w:t>
      </w:r>
    </w:p>
    <w:p>
      <w:pPr>
        <w:spacing w:after="80"/>
      </w:pPr>
      <w:r>
        <w:t xml:space="preserve"/>
      </w:r>
      <w:tab/>
      <w:r>
        <w:t xml:space="preserve">4. Other specialized tool (Please specify) [OE]</w:t>
      </w:r>
    </w:p>
    <w:p>
      <w:pPr>
        <w:spacing w:after="80"/>
      </w:pPr>
      <w:r>
        <w:t xml:space="preserve"/>
      </w:r>
      <w:tab/>
      <w:r>
        <w:t xml:space="preserve">5. None of the above [FIX, EXCLUSIVE, CLOSE]</w:t>
      </w:r>
    </w:p>
    <w:p>
      <w:pPr>
        <w:spacing w:after="160"/>
      </w:pPr>
    </w:p>
    <w:p>
      <w:pPr>
        <w:spacing w:after="80"/>
      </w:pPr>
      <w:r>
        <w:t xml:space="preserve">[SURVEY]</w:t>
      </w:r>
    </w:p>
    <w:p>
      <w:pPr>
        <w:spacing w:after="80"/>
      </w:pPr>
      <w:r>
        <w:t xml:space="preserve">QIntro1. Congratulations! You have qualified for the main study.</w:t>
      </w:r>
    </w:p>
    <w:p>
      <w:pPr>
        <w:spacing w:after="80"/>
      </w:pPr>
      <w:r>
        <w:t xml:space="preserve">[INSTRUCTION]</w:t>
      </w:r>
    </w:p>
    <w:p>
      <w:pPr>
        <w:spacing w:after="80"/>
      </w:pPr>
      <w:r>
        <w:t xml:space="preserve">The following questions focus on software satisfaction, performance benchmarks, and feature requirements.</w:t>
      </w:r>
    </w:p>
    <w:p>
      <w:pPr>
        <w:spacing w:after="160"/>
      </w:pPr>
    </w:p>
    <w:p>
      <w:pPr>
        <w:spacing w:after="80"/>
      </w:pPr>
      <w:r>
        <w:t xml:space="preserve">Q1. Do you currently hold a direct decision-making role for renewal contracts with [PIPE: S8]?</w:t>
      </w:r>
    </w:p>
    <w:p>
      <w:pPr>
        <w:spacing w:after="80"/>
      </w:pPr>
      <w:r>
        <w:t xml:space="preserve">[SINGLE CODE]</w:t>
      </w:r>
    </w:p>
    <w:p>
      <w:pPr>
        <w:spacing w:after="80"/>
      </w:pPr>
      <w:r>
        <w:t xml:space="preserve">Please select one option.</w:t>
      </w:r>
    </w:p>
    <w:p>
      <w:pPr>
        <w:spacing w:after="80"/>
      </w:pPr>
      <w:r>
        <w:t xml:space="preserve"/>
      </w:r>
      <w:tab/>
      <w:r>
        <w:t xml:space="preserve">1. Yes, final budgetary decision maker</w:t>
      </w:r>
    </w:p>
    <w:p>
      <w:pPr>
        <w:spacing w:after="80"/>
      </w:pPr>
      <w:r>
        <w:t xml:space="preserve"/>
      </w:r>
      <w:tab/>
      <w:r>
        <w:t xml:space="preserve">2. Yes, technical influencer / evaluator</w:t>
      </w:r>
    </w:p>
    <w:p>
      <w:pPr>
        <w:spacing w:after="80"/>
      </w:pPr>
      <w:r>
        <w:t xml:space="preserve"/>
      </w:r>
      <w:tab/>
      <w:r>
        <w:t xml:space="preserve">3. No direct role [SKIP TO Q3]</w:t>
      </w:r>
    </w:p>
    <w:p>
      <w:pPr>
        <w:spacing w:after="160"/>
      </w:pPr>
    </w:p>
    <w:p>
      <w:pPr>
        <w:spacing w:after="80"/>
      </w:pPr>
      <w:r>
        <w:t xml:space="preserve">Q2. How many times per year does your technical committee meet with vendor representatives?</w:t>
      </w:r>
    </w:p>
    <w:p>
      <w:pPr>
        <w:spacing w:after="80"/>
      </w:pPr>
      <w:r>
        <w:t xml:space="preserve">[OPEN NUMERIC; 0-52; meetings]</w:t>
      </w:r>
    </w:p>
    <w:p>
      <w:pPr>
        <w:spacing w:after="80"/>
      </w:pPr>
      <w:r>
        <w:t xml:space="preserve">IF == 0 SKIP TO Q4</w:t>
      </w:r>
    </w:p>
    <w:p>
      <w:pPr>
        <w:spacing w:after="80"/>
      </w:pPr>
      <w:r>
        <w:t xml:space="preserve">Please state the number of annual governance meetings.</w:t>
      </w:r>
    </w:p>
    <w:p>
      <w:pPr>
        <w:spacing w:after="160"/>
      </w:pPr>
    </w:p>
    <w:p>
      <w:pPr>
        <w:spacing w:after="80"/>
      </w:pPr>
      <w:r>
        <w:t xml:space="preserve">Q3. Which primary observability and monitoring platform is deployed in your facility in [PIPE: S1]?</w:t>
      </w:r>
    </w:p>
    <w:p>
      <w:pPr>
        <w:spacing w:after="80"/>
      </w:pPr>
      <w:r>
        <w:t xml:space="preserve">[COMBOBOX]</w:t>
      </w:r>
    </w:p>
    <w:p>
      <w:pPr>
        <w:spacing w:after="80"/>
      </w:pPr>
      <w:r>
        <w:t xml:space="preserve">Search and select one solution from the catalog.</w:t>
      </w:r>
    </w:p>
    <w:p>
      <w:pPr>
        <w:spacing w:after="80"/>
      </w:pPr>
      <w:r>
        <w:t xml:space="preserve"/>
      </w:r>
      <w:tab/>
      <w:r>
        <w:t xml:space="preserve">1. Datadog Infrastructure APM</w:t>
      </w:r>
    </w:p>
    <w:p>
      <w:pPr>
        <w:spacing w:after="80"/>
      </w:pPr>
      <w:r>
        <w:t xml:space="preserve"/>
      </w:r>
      <w:tab/>
      <w:r>
        <w:t xml:space="preserve">2. Dynatrace Intelligence</w:t>
      </w:r>
    </w:p>
    <w:p>
      <w:pPr>
        <w:spacing w:after="80"/>
      </w:pPr>
      <w:r>
        <w:t xml:space="preserve"/>
      </w:r>
      <w:tab/>
      <w:r>
        <w:t xml:space="preserve">3. New Relic One</w:t>
      </w:r>
    </w:p>
    <w:p>
      <w:pPr>
        <w:spacing w:after="80"/>
      </w:pPr>
      <w:r>
        <w:t xml:space="preserve"/>
      </w:r>
      <w:tab/>
      <w:r>
        <w:t xml:space="preserve">4. Grafana Enterprise &amp; Prometheus</w:t>
      </w:r>
    </w:p>
    <w:p>
      <w:pPr>
        <w:spacing w:after="80"/>
      </w:pPr>
      <w:r>
        <w:t xml:space="preserve"/>
      </w:r>
      <w:tab/>
      <w:r>
        <w:t xml:space="preserve">5. Splunk Cloud Platform</w:t>
      </w:r>
    </w:p>
    <w:p>
      <w:pPr>
        <w:spacing w:after="80"/>
      </w:pPr>
      <w:r>
        <w:t xml:space="preserve"/>
      </w:r>
      <w:tab/>
      <w:r>
        <w:t xml:space="preserve">6. Other proprietary tool [OE]</w:t>
      </w:r>
    </w:p>
    <w:p>
      <w:pPr>
        <w:spacing w:after="160"/>
      </w:pPr>
    </w:p>
    <w:p>
      <w:pPr>
        <w:spacing w:after="80"/>
      </w:pPr>
      <w:r>
        <w:t xml:space="preserve">Q4. Which complementary cybersecurity suites are currently active in your infrastructure?</w:t>
      </w:r>
    </w:p>
    <w:p>
      <w:pPr>
        <w:spacing w:after="80"/>
      </w:pPr>
      <w:r>
        <w:t xml:space="preserve">[MULTISELECT_COMBOBOX]</w:t>
      </w:r>
    </w:p>
    <w:p>
      <w:pPr>
        <w:spacing w:after="80"/>
      </w:pPr>
      <w:r>
        <w:t xml:space="preserve">Select all security platforms in active operation.</w:t>
      </w:r>
    </w:p>
    <w:p>
      <w:pPr>
        <w:spacing w:after="80"/>
      </w:pPr>
      <w:r>
        <w:t xml:space="preserve"/>
      </w:r>
      <w:tab/>
      <w:r>
        <w:t xml:space="preserve">1. CrowdStrike Falcon</w:t>
      </w:r>
    </w:p>
    <w:p>
      <w:pPr>
        <w:spacing w:after="80"/>
      </w:pPr>
      <w:r>
        <w:t xml:space="preserve"/>
      </w:r>
      <w:tab/>
      <w:r>
        <w:t xml:space="preserve">2. Palo Alto Cortex XDR</w:t>
      </w:r>
    </w:p>
    <w:p>
      <w:pPr>
        <w:spacing w:after="80"/>
      </w:pPr>
      <w:r>
        <w:t xml:space="preserve"/>
      </w:r>
      <w:tab/>
      <w:r>
        <w:t xml:space="preserve">3. SentinelOne Singularity</w:t>
      </w:r>
    </w:p>
    <w:p>
      <w:pPr>
        <w:spacing w:after="80"/>
      </w:pPr>
      <w:r>
        <w:t xml:space="preserve"/>
      </w:r>
      <w:tab/>
      <w:r>
        <w:t xml:space="preserve">4. Microsoft Defender for Endpoint</w:t>
      </w:r>
    </w:p>
    <w:p>
      <w:pPr>
        <w:spacing w:after="80"/>
      </w:pPr>
      <w:r>
        <w:t xml:space="preserve"/>
      </w:r>
      <w:tab/>
      <w:r>
        <w:t xml:space="preserve">5. Trend Micro Vision One</w:t>
      </w:r>
    </w:p>
    <w:p>
      <w:pPr>
        <w:spacing w:after="80"/>
      </w:pPr>
      <w:r>
        <w:t xml:space="preserve"/>
      </w:r>
      <w:tab/>
      <w:r>
        <w:t xml:space="preserve">6. None of the above [EXCLUSIVE]</w:t>
      </w:r>
    </w:p>
    <w:p>
      <w:pPr>
        <w:spacing w:after="160"/>
      </w:pPr>
    </w:p>
    <w:p>
      <w:pPr>
        <w:spacing w:after="80"/>
      </w:pPr>
      <w:r>
        <w:t xml:space="preserve">Q5. Please evaluate your primary provider's performance across the following operational criteria:</w:t>
      </w:r>
    </w:p>
    <w:p>
      <w:pPr>
        <w:spacing w:after="80"/>
      </w:pPr>
      <w:r>
        <w:t xml:space="preserve">[MATRIX]</w:t>
      </w:r>
    </w:p>
    <w:p>
      <w:pPr>
        <w:spacing w:after="80"/>
      </w:pPr>
      <w:r>
        <w:t xml:space="preserve">COLUMNS:</w:t>
      </w:r>
    </w:p>
    <w:p>
      <w:pPr>
        <w:spacing w:after="80"/>
      </w:pPr>
      <w:r>
        <w:t xml:space="preserve">1. Poor</w:t>
      </w:r>
    </w:p>
    <w:p>
      <w:pPr>
        <w:spacing w:after="80"/>
      </w:pPr>
      <w:r>
        <w:t xml:space="preserve">2. Fair</w:t>
      </w:r>
    </w:p>
    <w:p>
      <w:pPr>
        <w:spacing w:after="80"/>
      </w:pPr>
      <w:r>
        <w:t xml:space="preserve">3. Good</w:t>
      </w:r>
    </w:p>
    <w:p>
      <w:pPr>
        <w:spacing w:after="80"/>
      </w:pPr>
      <w:r>
        <w:t xml:space="preserve">4. Excellent</w:t>
      </w:r>
    </w:p>
    <w:p>
      <w:pPr>
        <w:spacing w:after="80"/>
      </w:pPr>
      <w:r>
        <w:t xml:space="preserve">ROWS:</w:t>
      </w:r>
    </w:p>
    <w:p>
      <w:pPr>
        <w:spacing w:after="80"/>
      </w:pPr>
      <w:r>
        <w:t xml:space="preserve">1. Platform Availability &amp; SLA Uptime</w:t>
      </w:r>
    </w:p>
    <w:p>
      <w:pPr>
        <w:spacing w:after="80"/>
      </w:pPr>
      <w:r>
        <w:t xml:space="preserve">2. 24/7 Technical Support Responsiveness</w:t>
      </w:r>
    </w:p>
    <w:p>
      <w:pPr>
        <w:spacing w:after="80"/>
      </w:pPr>
      <w:r>
        <w:t xml:space="preserve">3. Pricing Transparency &amp; Cost-to-Value Ratio</w:t>
      </w:r>
    </w:p>
    <w:p>
      <w:pPr>
        <w:spacing w:after="80"/>
      </w:pPr>
      <w:r>
        <w:t xml:space="preserve">4. API Flexibility &amp; Integration Architecture</w:t>
      </w:r>
    </w:p>
    <w:p>
      <w:pPr>
        <w:spacing w:after="160"/>
      </w:pPr>
    </w:p>
    <w:p>
      <w:pPr>
        <w:spacing w:after="80"/>
      </w:pPr>
      <w:r>
        <w:t xml:space="preserve">Q6. Please indicate the current adoption status of the following enterprise architectures:</w:t>
      </w:r>
    </w:p>
    <w:p>
      <w:pPr>
        <w:spacing w:after="80"/>
      </w:pPr>
      <w:r>
        <w:t xml:space="preserve">[MATRIX]</w:t>
      </w:r>
    </w:p>
    <w:p>
      <w:pPr>
        <w:spacing w:after="80"/>
      </w:pPr>
      <w:r>
        <w:t xml:space="preserve">COLUMNS:</w:t>
      </w:r>
    </w:p>
    <w:p>
      <w:pPr>
        <w:spacing w:after="80"/>
      </w:pPr>
      <w:r>
        <w:t xml:space="preserve">1. Currently in active use</w:t>
      </w:r>
    </w:p>
    <w:p>
      <w:pPr>
        <w:spacing w:after="80"/>
      </w:pPr>
      <w:r>
        <w:t xml:space="preserve">2. Used in the past, but not currently</w:t>
      </w:r>
    </w:p>
    <w:p>
      <w:pPr>
        <w:spacing w:after="80"/>
      </w:pPr>
      <w:r>
        <w:t xml:space="preserve">3. Never evaluated or used</w:t>
      </w:r>
    </w:p>
    <w:p>
      <w:pPr>
        <w:spacing w:after="80"/>
      </w:pPr>
      <w:r>
        <w:t xml:space="preserve">ROWS:</w:t>
      </w:r>
    </w:p>
    <w:p>
      <w:pPr>
        <w:spacing w:after="80"/>
      </w:pPr>
      <w:r>
        <w:t xml:space="preserve">Data Center &amp; On-Premises</w:t>
      </w:r>
    </w:p>
    <w:p>
      <w:pPr>
        <w:spacing w:after="80"/>
      </w:pPr>
      <w:r>
        <w:t xml:space="preserve">1. On-Premise Legacy Server Farm</w:t>
      </w:r>
    </w:p>
    <w:p>
      <w:pPr>
        <w:spacing w:after="80"/>
      </w:pPr>
      <w:r>
        <w:t xml:space="preserve">2. Hybrid Cloud Kubernetes Clusters</w:t>
      </w:r>
    </w:p>
    <w:p>
      <w:pPr>
        <w:spacing w:after="80"/>
      </w:pPr>
      <w:r>
        <w:t xml:space="preserve">Cloud &amp; Distributed Platforms</w:t>
      </w:r>
    </w:p>
    <w:p>
      <w:pPr>
        <w:spacing w:after="80"/>
      </w:pPr>
      <w:r>
        <w:t xml:space="preserve">18. Multi-Tenant Public Cloud</w:t>
      </w:r>
    </w:p>
    <w:p>
      <w:pPr>
        <w:spacing w:after="80"/>
      </w:pPr>
      <w:r>
        <w:t xml:space="preserve">19. Edge Computing Micro-Data Centers</w:t>
      </w:r>
    </w:p>
    <w:p>
      <w:pPr>
        <w:spacing w:after="80"/>
      </w:pPr>
      <w:r>
        <w:t xml:space="preserve">[VALIDATE_MATRIX: INCOMPATIBLE ROWS (18, 19) ON COLUMN 1 ERROR "You cannot mark both Multi-Tenant Cloud and Edge Computing as mutually exclusive primary architectures."]</w:t>
      </w:r>
    </w:p>
    <w:p>
      <w:pPr>
        <w:spacing w:after="160"/>
      </w:pPr>
    </w:p>
    <w:p>
      <w:pPr>
        <w:spacing w:after="80"/>
      </w:pPr>
      <w:r>
        <w:t xml:space="preserve">Q7. How long has your organization been operating in your primary cloud environment?</w:t>
      </w:r>
    </w:p>
    <w:p>
      <w:pPr>
        <w:spacing w:after="80"/>
      </w:pPr>
      <w:r>
        <w:t xml:space="preserve">Please write your answer in the space below, approximations are okay.</w:t>
      </w:r>
    </w:p>
    <w:p>
      <w:pPr>
        <w:spacing w:after="80"/>
      </w:pPr>
      <w:r>
        <w:t xml:space="preserve">[OPEN NUMERIC; 0-50; Years]</w:t>
      </w:r>
    </w:p>
    <w:p>
      <w:pPr>
        <w:spacing w:after="80"/>
      </w:pPr>
      <w:r>
        <w:t xml:space="preserve">[OPEN NUMERIC; 0-11; Months]</w:t>
      </w:r>
    </w:p>
    <w:p>
      <w:pPr>
        <w:spacing w:after="160"/>
      </w:pPr>
    </w:p>
    <w:p>
      <w:pPr>
        <w:spacing w:after="80"/>
      </w:pPr>
      <w:r>
        <w:t xml:space="preserve">Q8. Please indicate the timeframe during which your primary legacy system was deployed and eventually decommissioned:</w:t>
      </w:r>
    </w:p>
    <w:p>
      <w:pPr>
        <w:spacing w:after="80"/>
      </w:pPr>
      <w:r>
        <w:t xml:space="preserve">[COMPONENT: START_STOP_MONTH_YEAR]</w:t>
      </w:r>
    </w:p>
    <w:p>
      <w:pPr>
        <w:spacing w:after="160"/>
      </w:pPr>
    </w:p>
    <w:p>
      <w:pPr>
        <w:spacing w:after="80"/>
      </w:pPr>
      <w:r>
        <w:t xml:space="preserve">Q9. How satisfied are you with the overall technical capabilities and speed of your IT ecosystem?</w:t>
      </w:r>
    </w:p>
    <w:p>
      <w:pPr>
        <w:spacing w:after="80"/>
      </w:pPr>
      <w:r>
        <w:t xml:space="preserve">[SINGLE CODE]</w:t>
      </w:r>
    </w:p>
    <w:p>
      <w:pPr>
        <w:spacing w:after="80"/>
      </w:pPr>
      <w:r>
        <w:t xml:space="preserve">COLUMNS:</w:t>
      </w:r>
    </w:p>
    <w:p>
      <w:pPr>
        <w:spacing w:after="80"/>
      </w:pPr>
      <w:r>
        <w:t xml:space="preserve">1. Very Dissatisfied</w:t>
      </w:r>
    </w:p>
    <w:p>
      <w:pPr>
        <w:spacing w:after="80"/>
      </w:pPr>
      <w:r>
        <w:t xml:space="preserve">2. Dissatisfied</w:t>
      </w:r>
    </w:p>
    <w:p>
      <w:pPr>
        <w:spacing w:after="80"/>
      </w:pPr>
      <w:r>
        <w:t xml:space="preserve">3. Neutral</w:t>
      </w:r>
    </w:p>
    <w:p>
      <w:pPr>
        <w:spacing w:after="80"/>
      </w:pPr>
      <w:r>
        <w:t xml:space="preserve">4. Satisfied</w:t>
      </w:r>
    </w:p>
    <w:p>
      <w:pPr>
        <w:spacing w:after="80"/>
      </w:pPr>
      <w:r>
        <w:t xml:space="preserve">5. Very Satisfied</w:t>
      </w:r>
    </w:p>
    <w:p>
      <w:pPr>
        <w:spacing w:after="160"/>
      </w:pPr>
    </w:p>
    <w:p>
      <w:pPr>
        <w:spacing w:after="80"/>
      </w:pPr>
      <w:r>
        <w:t xml:space="preserve">Q10. What critical functionality or breakthrough feature would you recommend prioritizing in future releases?</w:t>
      </w:r>
    </w:p>
    <w:p>
      <w:pPr>
        <w:spacing w:after="80"/>
      </w:pPr>
      <w:r>
        <w:t xml:space="preserve">[OPEN END]</w:t>
      </w:r>
    </w:p>
    <w:p>
      <w:pPr>
        <w:spacing w:after="80"/>
      </w:pPr>
      <w:r>
        <w:t xml:space="preserve">Please share any remaining suggestions for our engineering team.</w:t>
      </w:r>
    </w:p>
    <w:p>
      <w:pPr>
        <w:spacing w:after="80"/>
      </w:pPr>
      <w:r>
        <w:t xml:space="preserve"/>
      </w:r>
    </w:p>
    <w:p>
      <w:pPr>
        <w:spacing w:after="160"/>
      </w:pPr>
    </w:p>
    <w:sectPr>
      <w:pgSz w:w="11906" w:h="16838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docDefaults>
    <w:rPrDefault>
      <w:rFonts w:ascii="Calibri" w:hAnsi="Calibri"/>
      <w:sz w:val="22"/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